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C8F88" w14:textId="69F13C55" w:rsidR="001C4F04" w:rsidRPr="002903B7" w:rsidRDefault="009B288D" w:rsidP="009377AB">
      <w:pPr>
        <w:ind w:left="360"/>
        <w:jc w:val="both"/>
        <w:rPr>
          <w:rFonts w:ascii="Arial" w:eastAsia="Times New Roman" w:hAnsi="Arial" w:cs="Arial"/>
          <w:b/>
          <w:sz w:val="28"/>
          <w:szCs w:val="28"/>
        </w:rPr>
      </w:pPr>
      <w:r w:rsidRPr="002903B7">
        <w:rPr>
          <w:rFonts w:ascii="Arial" w:eastAsia="Times New Roman" w:hAnsi="Arial" w:cs="Arial"/>
          <w:b/>
          <w:sz w:val="28"/>
          <w:szCs w:val="28"/>
        </w:rPr>
        <w:t>RESUMEN</w:t>
      </w:r>
      <w:r w:rsidR="00E12352" w:rsidRPr="002903B7">
        <w:rPr>
          <w:rFonts w:ascii="Arial" w:eastAsia="Times New Roman" w:hAnsi="Arial" w:cs="Arial"/>
          <w:b/>
          <w:sz w:val="28"/>
          <w:szCs w:val="28"/>
        </w:rPr>
        <w:t xml:space="preserve"> REUNIÓN COMISIÓN DE COMEDOR.</w:t>
      </w:r>
    </w:p>
    <w:p w14:paraId="4841BD4D" w14:textId="1D080DB7" w:rsidR="00E12352" w:rsidRPr="002903B7" w:rsidRDefault="00E12352" w:rsidP="009377AB">
      <w:pPr>
        <w:ind w:left="360"/>
        <w:jc w:val="both"/>
        <w:rPr>
          <w:rFonts w:ascii="Arial" w:eastAsia="Times New Roman" w:hAnsi="Arial" w:cs="Arial"/>
          <w:sz w:val="28"/>
          <w:szCs w:val="28"/>
        </w:rPr>
      </w:pPr>
    </w:p>
    <w:p w14:paraId="5902D7AE" w14:textId="46649464" w:rsidR="00E12352" w:rsidRPr="009377AB" w:rsidRDefault="00E12352" w:rsidP="009377AB">
      <w:pPr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9377AB">
        <w:rPr>
          <w:rFonts w:ascii="Arial" w:eastAsia="Times New Roman" w:hAnsi="Arial" w:cs="Arial"/>
          <w:sz w:val="24"/>
          <w:szCs w:val="24"/>
        </w:rPr>
        <w:t>Madrid, a</w:t>
      </w:r>
      <w:r w:rsidR="009D5A5D">
        <w:rPr>
          <w:rFonts w:ascii="Arial" w:eastAsia="Times New Roman" w:hAnsi="Arial" w:cs="Arial"/>
          <w:sz w:val="24"/>
          <w:szCs w:val="24"/>
        </w:rPr>
        <w:t xml:space="preserve"> 24 de </w:t>
      </w:r>
      <w:r w:rsidR="009E7F0F">
        <w:rPr>
          <w:rFonts w:ascii="Arial" w:eastAsia="Times New Roman" w:hAnsi="Arial" w:cs="Arial"/>
          <w:sz w:val="24"/>
          <w:szCs w:val="24"/>
        </w:rPr>
        <w:t>septiembre</w:t>
      </w:r>
      <w:r w:rsidR="009D5A5D">
        <w:rPr>
          <w:rFonts w:ascii="Arial" w:eastAsia="Times New Roman" w:hAnsi="Arial" w:cs="Arial"/>
          <w:sz w:val="24"/>
          <w:szCs w:val="24"/>
        </w:rPr>
        <w:t xml:space="preserve"> de 2021 </w:t>
      </w:r>
      <w:r w:rsidRPr="009377AB">
        <w:rPr>
          <w:rFonts w:ascii="Arial" w:eastAsia="Times New Roman" w:hAnsi="Arial" w:cs="Arial"/>
          <w:sz w:val="24"/>
          <w:szCs w:val="24"/>
        </w:rPr>
        <w:t>12:</w:t>
      </w:r>
      <w:r w:rsidR="009D5A5D">
        <w:rPr>
          <w:rFonts w:ascii="Arial" w:eastAsia="Times New Roman" w:hAnsi="Arial" w:cs="Arial"/>
          <w:sz w:val="24"/>
          <w:szCs w:val="24"/>
        </w:rPr>
        <w:t>15</w:t>
      </w:r>
      <w:r w:rsidRPr="009377AB">
        <w:rPr>
          <w:rFonts w:ascii="Arial" w:eastAsia="Times New Roman" w:hAnsi="Arial" w:cs="Arial"/>
          <w:sz w:val="24"/>
          <w:szCs w:val="24"/>
        </w:rPr>
        <w:t xml:space="preserve"> horas</w:t>
      </w:r>
    </w:p>
    <w:p w14:paraId="6147338E" w14:textId="0391C67A" w:rsidR="00E12352" w:rsidRPr="009377AB" w:rsidRDefault="00E12352" w:rsidP="009377AB">
      <w:pPr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14:paraId="71603702" w14:textId="5A7E24BE" w:rsidR="00E12352" w:rsidRPr="009377AB" w:rsidRDefault="00EC446E" w:rsidP="009377AB">
      <w:pPr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  <w:r w:rsidRPr="009377AB">
        <w:rPr>
          <w:rFonts w:ascii="Arial" w:eastAsia="Times New Roman" w:hAnsi="Arial" w:cs="Arial"/>
          <w:b/>
          <w:sz w:val="24"/>
          <w:szCs w:val="24"/>
        </w:rPr>
        <w:t>ASISTE</w:t>
      </w:r>
      <w:r w:rsidR="003245D0" w:rsidRPr="009377AB">
        <w:rPr>
          <w:rFonts w:ascii="Arial" w:eastAsia="Times New Roman" w:hAnsi="Arial" w:cs="Arial"/>
          <w:b/>
          <w:sz w:val="24"/>
          <w:szCs w:val="24"/>
        </w:rPr>
        <w:t>N</w:t>
      </w:r>
      <w:r w:rsidRPr="009377AB">
        <w:rPr>
          <w:rFonts w:ascii="Arial" w:eastAsia="Times New Roman" w:hAnsi="Arial" w:cs="Arial"/>
          <w:b/>
          <w:sz w:val="24"/>
          <w:szCs w:val="24"/>
        </w:rPr>
        <w:t>TES</w:t>
      </w:r>
      <w:r w:rsidR="00E12352" w:rsidRPr="009377AB">
        <w:rPr>
          <w:rFonts w:ascii="Arial" w:eastAsia="Times New Roman" w:hAnsi="Arial" w:cs="Arial"/>
          <w:b/>
          <w:sz w:val="24"/>
          <w:szCs w:val="24"/>
        </w:rPr>
        <w:t>:</w:t>
      </w:r>
    </w:p>
    <w:p w14:paraId="6353295B" w14:textId="12AB5B75" w:rsidR="00664876" w:rsidRPr="009377AB" w:rsidRDefault="009548EF" w:rsidP="009377AB">
      <w:pPr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9377AB">
        <w:rPr>
          <w:rFonts w:ascii="Arial" w:eastAsia="Times New Roman" w:hAnsi="Arial" w:cs="Arial"/>
          <w:sz w:val="24"/>
          <w:szCs w:val="24"/>
        </w:rPr>
        <w:t xml:space="preserve">Manuel Velasco, </w:t>
      </w:r>
      <w:r w:rsidR="003641C8" w:rsidRPr="009377AB">
        <w:rPr>
          <w:rFonts w:ascii="Arial" w:eastAsia="Times New Roman" w:hAnsi="Arial" w:cs="Arial"/>
          <w:sz w:val="24"/>
          <w:szCs w:val="24"/>
        </w:rPr>
        <w:t>Christel</w:t>
      </w:r>
      <w:r w:rsidR="005018F4" w:rsidRPr="009377AB">
        <w:rPr>
          <w:rFonts w:ascii="Arial" w:eastAsia="Times New Roman" w:hAnsi="Arial" w:cs="Arial"/>
          <w:sz w:val="24"/>
          <w:szCs w:val="24"/>
        </w:rPr>
        <w:t xml:space="preserve"> Álvarez</w:t>
      </w:r>
      <w:r w:rsidR="00690E26">
        <w:rPr>
          <w:rFonts w:ascii="Arial" w:eastAsia="Times New Roman" w:hAnsi="Arial" w:cs="Arial"/>
          <w:sz w:val="24"/>
          <w:szCs w:val="24"/>
        </w:rPr>
        <w:t xml:space="preserve"> y Ang</w:t>
      </w:r>
      <w:r w:rsidR="00664876">
        <w:rPr>
          <w:rFonts w:ascii="Arial" w:eastAsia="Times New Roman" w:hAnsi="Arial" w:cs="Arial"/>
          <w:sz w:val="24"/>
          <w:szCs w:val="24"/>
        </w:rPr>
        <w:t>el</w:t>
      </w:r>
      <w:r w:rsidR="009E7F0F">
        <w:rPr>
          <w:rFonts w:ascii="Arial" w:eastAsia="Times New Roman" w:hAnsi="Arial" w:cs="Arial"/>
          <w:sz w:val="24"/>
          <w:szCs w:val="24"/>
        </w:rPr>
        <w:t xml:space="preserve"> Ramirez</w:t>
      </w:r>
      <w:r w:rsidR="00664876">
        <w:rPr>
          <w:rFonts w:ascii="Arial" w:eastAsia="Times New Roman" w:hAnsi="Arial" w:cs="Arial"/>
          <w:sz w:val="24"/>
          <w:szCs w:val="24"/>
        </w:rPr>
        <w:t xml:space="preserve">, </w:t>
      </w:r>
      <w:r w:rsidR="00690E26">
        <w:rPr>
          <w:rFonts w:ascii="Arial" w:eastAsia="Times New Roman" w:hAnsi="Arial" w:cs="Arial"/>
          <w:sz w:val="24"/>
          <w:szCs w:val="24"/>
        </w:rPr>
        <w:t>representando al Equipo Directivo.</w:t>
      </w:r>
    </w:p>
    <w:p w14:paraId="59217D83" w14:textId="5279CDC3" w:rsidR="00E12352" w:rsidRPr="009377AB" w:rsidRDefault="009D5A5D" w:rsidP="009377AB">
      <w:pPr>
        <w:ind w:left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Esther Regalado</w:t>
      </w:r>
      <w:r w:rsidR="00E12352" w:rsidRPr="009377AB">
        <w:rPr>
          <w:rFonts w:ascii="Arial" w:eastAsia="Times New Roman" w:hAnsi="Arial" w:cs="Arial"/>
          <w:sz w:val="24"/>
          <w:szCs w:val="24"/>
        </w:rPr>
        <w:t xml:space="preserve">, </w:t>
      </w:r>
      <w:r w:rsidR="005018F4" w:rsidRPr="009377AB">
        <w:rPr>
          <w:rFonts w:ascii="Arial" w:eastAsia="Times New Roman" w:hAnsi="Arial" w:cs="Arial"/>
          <w:sz w:val="24"/>
          <w:szCs w:val="24"/>
        </w:rPr>
        <w:t>r</w:t>
      </w:r>
      <w:r w:rsidR="00E12352" w:rsidRPr="009377AB">
        <w:rPr>
          <w:rFonts w:ascii="Arial" w:eastAsia="Times New Roman" w:hAnsi="Arial" w:cs="Arial"/>
          <w:sz w:val="24"/>
          <w:szCs w:val="24"/>
        </w:rPr>
        <w:t>epresentando a</w:t>
      </w:r>
      <w:r w:rsidR="003641C8" w:rsidRPr="009377AB">
        <w:rPr>
          <w:rFonts w:ascii="Arial" w:eastAsia="Times New Roman" w:hAnsi="Arial" w:cs="Arial"/>
          <w:sz w:val="24"/>
          <w:szCs w:val="24"/>
        </w:rPr>
        <w:t xml:space="preserve">l </w:t>
      </w:r>
      <w:r w:rsidR="005018F4" w:rsidRPr="009377AB">
        <w:rPr>
          <w:rFonts w:ascii="Arial" w:eastAsia="Times New Roman" w:hAnsi="Arial" w:cs="Arial"/>
          <w:sz w:val="24"/>
          <w:szCs w:val="24"/>
        </w:rPr>
        <w:t>P</w:t>
      </w:r>
      <w:r w:rsidR="003641C8" w:rsidRPr="009377AB">
        <w:rPr>
          <w:rFonts w:ascii="Arial" w:eastAsia="Times New Roman" w:hAnsi="Arial" w:cs="Arial"/>
          <w:sz w:val="24"/>
          <w:szCs w:val="24"/>
        </w:rPr>
        <w:t>rofesorado</w:t>
      </w:r>
      <w:r>
        <w:rPr>
          <w:rFonts w:ascii="Arial" w:eastAsia="Times New Roman" w:hAnsi="Arial" w:cs="Arial"/>
          <w:sz w:val="24"/>
          <w:szCs w:val="24"/>
        </w:rPr>
        <w:t xml:space="preserve"> y </w:t>
      </w:r>
      <w:r w:rsidR="000A09FE">
        <w:rPr>
          <w:rFonts w:ascii="Arial" w:eastAsia="Times New Roman" w:hAnsi="Arial" w:cs="Arial"/>
          <w:sz w:val="24"/>
          <w:szCs w:val="24"/>
        </w:rPr>
        <w:t>funcionaria</w:t>
      </w:r>
      <w:r>
        <w:rPr>
          <w:rFonts w:ascii="Arial" w:eastAsia="Times New Roman" w:hAnsi="Arial" w:cs="Arial"/>
          <w:sz w:val="24"/>
          <w:szCs w:val="24"/>
        </w:rPr>
        <w:t xml:space="preserve"> encargada de</w:t>
      </w:r>
      <w:r w:rsidR="00664876">
        <w:rPr>
          <w:rFonts w:ascii="Arial" w:eastAsia="Times New Roman" w:hAnsi="Arial" w:cs="Arial"/>
          <w:sz w:val="24"/>
          <w:szCs w:val="24"/>
        </w:rPr>
        <w:t xml:space="preserve">l Servicio de </w:t>
      </w:r>
      <w:r>
        <w:rPr>
          <w:rFonts w:ascii="Arial" w:eastAsia="Times New Roman" w:hAnsi="Arial" w:cs="Arial"/>
          <w:sz w:val="24"/>
          <w:szCs w:val="24"/>
        </w:rPr>
        <w:t>Comedor</w:t>
      </w:r>
      <w:r w:rsidR="00664876">
        <w:rPr>
          <w:rFonts w:ascii="Arial" w:eastAsia="Times New Roman" w:hAnsi="Arial" w:cs="Arial"/>
          <w:sz w:val="24"/>
          <w:szCs w:val="24"/>
        </w:rPr>
        <w:t xml:space="preserve"> Escolar.</w:t>
      </w:r>
    </w:p>
    <w:p w14:paraId="0180A0B7" w14:textId="53379D4E" w:rsidR="00E12352" w:rsidRPr="009377AB" w:rsidRDefault="00E12352" w:rsidP="009377AB">
      <w:pPr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9377AB">
        <w:rPr>
          <w:rFonts w:ascii="Arial" w:eastAsia="Times New Roman" w:hAnsi="Arial" w:cs="Arial"/>
          <w:sz w:val="24"/>
          <w:szCs w:val="24"/>
        </w:rPr>
        <w:t>Mª Ángeles Redondo, repr</w:t>
      </w:r>
      <w:r w:rsidR="00690E26">
        <w:rPr>
          <w:rFonts w:ascii="Arial" w:eastAsia="Times New Roman" w:hAnsi="Arial" w:cs="Arial"/>
          <w:sz w:val="24"/>
          <w:szCs w:val="24"/>
        </w:rPr>
        <w:t>e</w:t>
      </w:r>
      <w:r w:rsidRPr="009377AB">
        <w:rPr>
          <w:rFonts w:ascii="Arial" w:eastAsia="Times New Roman" w:hAnsi="Arial" w:cs="Arial"/>
          <w:sz w:val="24"/>
          <w:szCs w:val="24"/>
        </w:rPr>
        <w:t>senta</w:t>
      </w:r>
      <w:r w:rsidR="005018F4" w:rsidRPr="009377AB">
        <w:rPr>
          <w:rFonts w:ascii="Arial" w:eastAsia="Times New Roman" w:hAnsi="Arial" w:cs="Arial"/>
          <w:sz w:val="24"/>
          <w:szCs w:val="24"/>
        </w:rPr>
        <w:t xml:space="preserve">ndo a la </w:t>
      </w:r>
      <w:r w:rsidRPr="009377AB">
        <w:rPr>
          <w:rFonts w:ascii="Arial" w:eastAsia="Times New Roman" w:hAnsi="Arial" w:cs="Arial"/>
          <w:sz w:val="24"/>
          <w:szCs w:val="24"/>
        </w:rPr>
        <w:t>Administración</w:t>
      </w:r>
      <w:r w:rsidR="003641C8" w:rsidRPr="009377AB">
        <w:rPr>
          <w:rFonts w:ascii="Arial" w:eastAsia="Times New Roman" w:hAnsi="Arial" w:cs="Arial"/>
          <w:sz w:val="24"/>
          <w:szCs w:val="24"/>
        </w:rPr>
        <w:t xml:space="preserve"> y Servicios</w:t>
      </w:r>
    </w:p>
    <w:p w14:paraId="2C701243" w14:textId="69C1C394" w:rsidR="003641C8" w:rsidRPr="009E7F0F" w:rsidRDefault="00690E26" w:rsidP="009E7F0F">
      <w:pPr>
        <w:ind w:left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Francisco y </w:t>
      </w:r>
      <w:r w:rsidR="00E12352" w:rsidRPr="009377AB">
        <w:rPr>
          <w:rFonts w:ascii="Arial" w:eastAsia="Times New Roman" w:hAnsi="Arial" w:cs="Arial"/>
          <w:sz w:val="24"/>
          <w:szCs w:val="24"/>
        </w:rPr>
        <w:t>Dolores Aparicio,</w:t>
      </w:r>
      <w:r>
        <w:rPr>
          <w:rFonts w:ascii="Arial" w:eastAsia="Times New Roman" w:hAnsi="Arial" w:cs="Arial"/>
          <w:sz w:val="24"/>
          <w:szCs w:val="24"/>
        </w:rPr>
        <w:t xml:space="preserve"> representando cada uno a Arce (Jefe Superior y Jefa de Área respectivamente)</w:t>
      </w:r>
    </w:p>
    <w:p w14:paraId="2E884B9D" w14:textId="08637F55" w:rsidR="00E12352" w:rsidRPr="009377AB" w:rsidRDefault="00E12352" w:rsidP="009377AB">
      <w:pPr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9377AB">
        <w:rPr>
          <w:rFonts w:ascii="Arial" w:eastAsia="Times New Roman" w:hAnsi="Arial" w:cs="Arial"/>
          <w:sz w:val="24"/>
          <w:szCs w:val="24"/>
        </w:rPr>
        <w:t xml:space="preserve">Elena Cobos, </w:t>
      </w:r>
      <w:r w:rsidR="009E7F0F">
        <w:rPr>
          <w:rFonts w:ascii="Arial" w:eastAsia="Times New Roman" w:hAnsi="Arial" w:cs="Arial"/>
          <w:sz w:val="24"/>
          <w:szCs w:val="24"/>
        </w:rPr>
        <w:t xml:space="preserve">representando a la </w:t>
      </w:r>
      <w:r w:rsidR="00E43475" w:rsidRPr="009377AB">
        <w:rPr>
          <w:rFonts w:ascii="Arial" w:eastAsia="Times New Roman" w:hAnsi="Arial" w:cs="Arial"/>
          <w:sz w:val="24"/>
          <w:szCs w:val="24"/>
        </w:rPr>
        <w:t>Comisión de Comedor</w:t>
      </w:r>
      <w:r w:rsidR="009E7F0F">
        <w:rPr>
          <w:rFonts w:ascii="Arial" w:eastAsia="Times New Roman" w:hAnsi="Arial" w:cs="Arial"/>
          <w:sz w:val="24"/>
          <w:szCs w:val="24"/>
        </w:rPr>
        <w:t xml:space="preserve"> de la A</w:t>
      </w:r>
      <w:r w:rsidR="00690E26">
        <w:rPr>
          <w:rFonts w:ascii="Arial" w:eastAsia="Times New Roman" w:hAnsi="Arial" w:cs="Arial"/>
          <w:sz w:val="24"/>
          <w:szCs w:val="24"/>
        </w:rPr>
        <w:t>MPA</w:t>
      </w:r>
    </w:p>
    <w:p w14:paraId="35AA34A0" w14:textId="77777777" w:rsidR="001C4F04" w:rsidRPr="009377AB" w:rsidRDefault="001C4F04" w:rsidP="009377AB">
      <w:pPr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14:paraId="4D6941FC" w14:textId="780555E1" w:rsidR="006D14DA" w:rsidRDefault="006D14DA" w:rsidP="009377AB">
      <w:pPr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TEMAS TRATADOS:</w:t>
      </w:r>
    </w:p>
    <w:p w14:paraId="7FBC8D79" w14:textId="77777777" w:rsidR="00863A8E" w:rsidRPr="009377AB" w:rsidRDefault="00863A8E" w:rsidP="009377AB">
      <w:pPr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6D33FFA" w14:textId="7F8C5B28" w:rsidR="000A09FE" w:rsidRDefault="00E12352" w:rsidP="000A09FE">
      <w:pPr>
        <w:jc w:val="both"/>
        <w:rPr>
          <w:rFonts w:ascii="Arial" w:eastAsia="Times New Roman" w:hAnsi="Arial" w:cs="Arial"/>
          <w:sz w:val="24"/>
          <w:szCs w:val="24"/>
        </w:rPr>
      </w:pPr>
      <w:r w:rsidRPr="009377AB">
        <w:rPr>
          <w:rFonts w:ascii="Arial" w:eastAsia="Times New Roman" w:hAnsi="Arial" w:cs="Arial"/>
          <w:sz w:val="24"/>
          <w:szCs w:val="24"/>
        </w:rPr>
        <w:t xml:space="preserve">1.- </w:t>
      </w:r>
      <w:r w:rsidR="00664876">
        <w:rPr>
          <w:rFonts w:ascii="Arial" w:eastAsia="Times New Roman" w:hAnsi="Arial" w:cs="Arial"/>
          <w:sz w:val="24"/>
          <w:szCs w:val="24"/>
        </w:rPr>
        <w:t>BAREMO ARCE.</w:t>
      </w:r>
      <w:r w:rsidR="000A09FE">
        <w:rPr>
          <w:rFonts w:ascii="Arial" w:eastAsia="Times New Roman" w:hAnsi="Arial" w:cs="Arial"/>
          <w:sz w:val="24"/>
          <w:szCs w:val="24"/>
        </w:rPr>
        <w:t>VALORACION EMPRESA</w:t>
      </w:r>
    </w:p>
    <w:p w14:paraId="280B059C" w14:textId="4E2CA1E9" w:rsidR="009E7F0F" w:rsidRDefault="000A09FE" w:rsidP="000A09FE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Existen comunidades autónomas donde los colegios no deciden qué empresa se encarga de su comedor escolar. En el caso de Madrid, </w:t>
      </w:r>
      <w:r w:rsidR="009E7F0F">
        <w:rPr>
          <w:rFonts w:ascii="Arial" w:eastAsia="Times New Roman" w:hAnsi="Arial" w:cs="Arial"/>
          <w:sz w:val="24"/>
          <w:szCs w:val="24"/>
        </w:rPr>
        <w:t xml:space="preserve">si pueden elegir los colegios la empresa que se encargue de su comedor escolar. Recientemente, ha habido varias modificaciones en cuanto al sistema de elección de dichas empresas. </w:t>
      </w:r>
      <w:r w:rsidR="008445EB">
        <w:rPr>
          <w:rFonts w:ascii="Arial" w:eastAsia="Times New Roman" w:hAnsi="Arial" w:cs="Arial"/>
          <w:sz w:val="24"/>
          <w:szCs w:val="24"/>
        </w:rPr>
        <w:t>En n</w:t>
      </w:r>
      <w:r w:rsidR="009E7F0F">
        <w:rPr>
          <w:rFonts w:ascii="Arial" w:eastAsia="Times New Roman" w:hAnsi="Arial" w:cs="Arial"/>
          <w:sz w:val="24"/>
          <w:szCs w:val="24"/>
        </w:rPr>
        <w:t>uestro centro, a</w:t>
      </w:r>
      <w:r>
        <w:rPr>
          <w:rFonts w:ascii="Arial" w:eastAsia="Times New Roman" w:hAnsi="Arial" w:cs="Arial"/>
          <w:sz w:val="24"/>
          <w:szCs w:val="24"/>
        </w:rPr>
        <w:t>l tener más de 270 comensales, tenemos que baremar</w:t>
      </w:r>
      <w:r w:rsidR="009E7F0F">
        <w:rPr>
          <w:rFonts w:ascii="Arial" w:eastAsia="Times New Roman" w:hAnsi="Arial" w:cs="Arial"/>
          <w:sz w:val="24"/>
          <w:szCs w:val="24"/>
        </w:rPr>
        <w:t>, es decir, valorar no sólo nuestra empresa de comedor sino varias más que se nos impone desde la Comunidad de Madrid (en nuestro caso concreto</w:t>
      </w:r>
      <w:r w:rsidR="008445EB">
        <w:rPr>
          <w:rFonts w:ascii="Arial" w:eastAsia="Times New Roman" w:hAnsi="Arial" w:cs="Arial"/>
          <w:sz w:val="24"/>
          <w:szCs w:val="24"/>
        </w:rPr>
        <w:t xml:space="preserve"> han sido</w:t>
      </w:r>
      <w:r w:rsidR="009E7F0F">
        <w:rPr>
          <w:rFonts w:ascii="Arial" w:eastAsia="Times New Roman" w:hAnsi="Arial" w:cs="Arial"/>
          <w:sz w:val="24"/>
          <w:szCs w:val="24"/>
        </w:rPr>
        <w:t xml:space="preserve"> 29)</w:t>
      </w:r>
      <w:r>
        <w:rPr>
          <w:rFonts w:ascii="Arial" w:eastAsia="Times New Roman" w:hAnsi="Arial" w:cs="Arial"/>
          <w:sz w:val="24"/>
          <w:szCs w:val="24"/>
        </w:rPr>
        <w:t>.</w:t>
      </w:r>
      <w:r w:rsidR="006D14DA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4A264C2" w14:textId="77777777" w:rsidR="009E7F0F" w:rsidRDefault="009E7F0F" w:rsidP="000A09FE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7F922195" w14:textId="4EDC006A" w:rsidR="000A09FE" w:rsidRDefault="009E7F0F" w:rsidP="000A09FE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Este hecho, no</w:t>
      </w:r>
      <w:r w:rsidR="006D14DA">
        <w:rPr>
          <w:rFonts w:ascii="Arial" w:eastAsia="Times New Roman" w:hAnsi="Arial" w:cs="Arial"/>
          <w:sz w:val="24"/>
          <w:szCs w:val="24"/>
        </w:rPr>
        <w:t xml:space="preserve"> deja de ser un elemento bastante subjetivo</w:t>
      </w:r>
      <w:r>
        <w:rPr>
          <w:rFonts w:ascii="Arial" w:eastAsia="Times New Roman" w:hAnsi="Arial" w:cs="Arial"/>
          <w:sz w:val="24"/>
          <w:szCs w:val="24"/>
        </w:rPr>
        <w:t xml:space="preserve">, pues nadie ha tenido la oportunidad de conocer a tantas empresas como para poder valorar si cumplen todos y cada uno de los requisitos que se les exige desde la Consejería. Los requisitos </w:t>
      </w:r>
      <w:r w:rsidR="008445EB">
        <w:rPr>
          <w:rFonts w:ascii="Arial" w:eastAsia="Times New Roman" w:hAnsi="Arial" w:cs="Arial"/>
          <w:sz w:val="24"/>
          <w:szCs w:val="24"/>
        </w:rPr>
        <w:t xml:space="preserve">que la Comunidad de Madrid considera que debe cumplir una empresa de comedor, </w:t>
      </w:r>
      <w:r>
        <w:rPr>
          <w:rFonts w:ascii="Arial" w:eastAsia="Times New Roman" w:hAnsi="Arial" w:cs="Arial"/>
          <w:sz w:val="24"/>
          <w:szCs w:val="24"/>
        </w:rPr>
        <w:t>van puntuados desde un plan de calidad (3 puntos) hasta temas de nutrición (61 puntos)</w:t>
      </w:r>
      <w:r w:rsidR="006D14DA">
        <w:rPr>
          <w:rFonts w:ascii="Arial" w:eastAsia="Times New Roman" w:hAnsi="Arial" w:cs="Arial"/>
          <w:sz w:val="24"/>
          <w:szCs w:val="24"/>
        </w:rPr>
        <w:t>.</w:t>
      </w:r>
    </w:p>
    <w:p w14:paraId="63469FA5" w14:textId="2767780D" w:rsidR="00AB07C6" w:rsidRDefault="00AB07C6" w:rsidP="000A09FE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67B9CF87" w14:textId="0C5925D4" w:rsidR="00AB07C6" w:rsidRDefault="00AB07C6" w:rsidP="000A09FE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La Comisión de Comedor Familias, no ha tenido acceso a las 29 empresas que se nos ha asignado desde la Consejería. Sólo el miembro de la Comisión que representa al Consejo ha podido valorar basándose en un dossier a 3 empresas, entre ellas Arce.</w:t>
      </w:r>
    </w:p>
    <w:p w14:paraId="5F2E2484" w14:textId="530CFCBF" w:rsidR="006D14DA" w:rsidRDefault="006D14DA" w:rsidP="000A09FE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5B21AE06" w14:textId="483D41D3" w:rsidR="00AB07C6" w:rsidRDefault="00AB07C6" w:rsidP="000A09FE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Como no hemos recibido un número de quejas considerable por parte de las familias para cambiar de empresa, en junio decidimos quedarnos con Arce. Como es voluntad </w:t>
      </w:r>
      <w:r w:rsidR="008445EB">
        <w:rPr>
          <w:rFonts w:ascii="Arial" w:eastAsia="Times New Roman" w:hAnsi="Arial" w:cs="Arial"/>
          <w:sz w:val="24"/>
          <w:szCs w:val="24"/>
        </w:rPr>
        <w:t xml:space="preserve">de la Comisión </w:t>
      </w:r>
      <w:r>
        <w:rPr>
          <w:rFonts w:ascii="Arial" w:eastAsia="Times New Roman" w:hAnsi="Arial" w:cs="Arial"/>
          <w:sz w:val="24"/>
          <w:szCs w:val="24"/>
        </w:rPr>
        <w:t>seguir con ella, se acuerda conceder</w:t>
      </w:r>
      <w:r w:rsidR="008445EB">
        <w:rPr>
          <w:rFonts w:ascii="Arial" w:eastAsia="Times New Roman" w:hAnsi="Arial" w:cs="Arial"/>
          <w:sz w:val="24"/>
          <w:szCs w:val="24"/>
        </w:rPr>
        <w:t xml:space="preserve"> a Arce</w:t>
      </w:r>
      <w:r>
        <w:rPr>
          <w:rFonts w:ascii="Arial" w:eastAsia="Times New Roman" w:hAnsi="Arial" w:cs="Arial"/>
          <w:sz w:val="24"/>
          <w:szCs w:val="24"/>
        </w:rPr>
        <w:t xml:space="preserve"> el mayor número de puntos para que su baremo sea positivo. </w:t>
      </w:r>
      <w:r w:rsidR="008445EB">
        <w:rPr>
          <w:rFonts w:ascii="Arial" w:eastAsia="Times New Roman" w:hAnsi="Arial" w:cs="Arial"/>
          <w:sz w:val="24"/>
          <w:szCs w:val="24"/>
        </w:rPr>
        <w:t xml:space="preserve">Pero al </w:t>
      </w:r>
      <w:r>
        <w:rPr>
          <w:rFonts w:ascii="Arial" w:eastAsia="Times New Roman" w:hAnsi="Arial" w:cs="Arial"/>
          <w:sz w:val="24"/>
          <w:szCs w:val="24"/>
        </w:rPr>
        <w:t xml:space="preserve">haber un par de empresas que nos han resultado atractivas, </w:t>
      </w:r>
      <w:r w:rsidR="008445EB">
        <w:rPr>
          <w:rFonts w:ascii="Arial" w:eastAsia="Times New Roman" w:hAnsi="Arial" w:cs="Arial"/>
          <w:sz w:val="24"/>
          <w:szCs w:val="24"/>
        </w:rPr>
        <w:t xml:space="preserve">el centro </w:t>
      </w:r>
      <w:r>
        <w:rPr>
          <w:rFonts w:ascii="Arial" w:eastAsia="Times New Roman" w:hAnsi="Arial" w:cs="Arial"/>
          <w:sz w:val="24"/>
          <w:szCs w:val="24"/>
        </w:rPr>
        <w:t xml:space="preserve">convoca esta reunión para trasladar quejas y sugerencias a Arce y </w:t>
      </w:r>
      <w:r w:rsidR="008445EB">
        <w:rPr>
          <w:rFonts w:ascii="Arial" w:eastAsia="Times New Roman" w:hAnsi="Arial" w:cs="Arial"/>
          <w:sz w:val="24"/>
          <w:szCs w:val="24"/>
        </w:rPr>
        <w:t xml:space="preserve">comunicarles </w:t>
      </w:r>
      <w:r>
        <w:rPr>
          <w:rFonts w:ascii="Arial" w:eastAsia="Times New Roman" w:hAnsi="Arial" w:cs="Arial"/>
          <w:sz w:val="24"/>
          <w:szCs w:val="24"/>
        </w:rPr>
        <w:t>que, en caso de no cumplir las mismas, no renovaremos con ellos el próximo curso.</w:t>
      </w:r>
    </w:p>
    <w:p w14:paraId="34491736" w14:textId="376C91C9" w:rsidR="00AB07C6" w:rsidRDefault="00AB07C6" w:rsidP="000A09FE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4FCF5A55" w14:textId="469205A4" w:rsidR="00431E53" w:rsidRDefault="006D14DA" w:rsidP="000A09FE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2.- PROYECTO DE MONITORES: ACTIVIDADES</w:t>
      </w:r>
    </w:p>
    <w:p w14:paraId="0545CF91" w14:textId="77777777" w:rsidR="008445EB" w:rsidRDefault="007A2313" w:rsidP="000A09FE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Se transmite a Arce la necesidad de dinamizar y buscar personal encargado de patio motivado. </w:t>
      </w:r>
      <w:r w:rsidR="003A2C83">
        <w:rPr>
          <w:rFonts w:ascii="Arial" w:eastAsia="Times New Roman" w:hAnsi="Arial" w:cs="Arial"/>
          <w:sz w:val="24"/>
          <w:szCs w:val="24"/>
        </w:rPr>
        <w:t xml:space="preserve">Se incide sobre la importancia de su formación constante. </w:t>
      </w:r>
      <w:r>
        <w:rPr>
          <w:rFonts w:ascii="Arial" w:eastAsia="Times New Roman" w:hAnsi="Arial" w:cs="Arial"/>
          <w:sz w:val="24"/>
          <w:szCs w:val="24"/>
        </w:rPr>
        <w:t xml:space="preserve">Arce </w:t>
      </w:r>
      <w:r>
        <w:rPr>
          <w:rFonts w:ascii="Arial" w:eastAsia="Times New Roman" w:hAnsi="Arial" w:cs="Arial"/>
          <w:sz w:val="24"/>
          <w:szCs w:val="24"/>
        </w:rPr>
        <w:lastRenderedPageBreak/>
        <w:t xml:space="preserve">propone </w:t>
      </w:r>
      <w:r w:rsidR="00806E8A">
        <w:rPr>
          <w:rFonts w:ascii="Arial" w:eastAsia="Times New Roman" w:hAnsi="Arial" w:cs="Arial"/>
          <w:sz w:val="24"/>
          <w:szCs w:val="24"/>
        </w:rPr>
        <w:t>10 minutos</w:t>
      </w:r>
      <w:r w:rsidR="003A2C83">
        <w:rPr>
          <w:rFonts w:ascii="Arial" w:eastAsia="Times New Roman" w:hAnsi="Arial" w:cs="Arial"/>
          <w:sz w:val="24"/>
          <w:szCs w:val="24"/>
        </w:rPr>
        <w:t xml:space="preserve"> diarios añadidos para que su personal reciba pautas  </w:t>
      </w:r>
      <w:r w:rsidR="00806E8A">
        <w:rPr>
          <w:rFonts w:ascii="Arial" w:eastAsia="Times New Roman" w:hAnsi="Arial" w:cs="Arial"/>
          <w:sz w:val="24"/>
          <w:szCs w:val="24"/>
        </w:rPr>
        <w:t>de motivación previ</w:t>
      </w:r>
      <w:r w:rsidR="008445EB">
        <w:rPr>
          <w:rFonts w:ascii="Arial" w:eastAsia="Times New Roman" w:hAnsi="Arial" w:cs="Arial"/>
          <w:sz w:val="24"/>
          <w:szCs w:val="24"/>
        </w:rPr>
        <w:t>as</w:t>
      </w:r>
      <w:r w:rsidR="00806E8A">
        <w:rPr>
          <w:rFonts w:ascii="Arial" w:eastAsia="Times New Roman" w:hAnsi="Arial" w:cs="Arial"/>
          <w:sz w:val="24"/>
          <w:szCs w:val="24"/>
        </w:rPr>
        <w:t xml:space="preserve"> al inicio</w:t>
      </w:r>
      <w:r w:rsidR="00875625">
        <w:rPr>
          <w:rFonts w:ascii="Arial" w:eastAsia="Times New Roman" w:hAnsi="Arial" w:cs="Arial"/>
          <w:sz w:val="24"/>
          <w:szCs w:val="24"/>
        </w:rPr>
        <w:t xml:space="preserve"> del período de comedor. </w:t>
      </w:r>
    </w:p>
    <w:p w14:paraId="3054B4CF" w14:textId="77777777" w:rsidR="008445EB" w:rsidRDefault="008445EB" w:rsidP="000A09FE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2F35FF4C" w14:textId="77777777" w:rsidR="008445EB" w:rsidRDefault="008445EB" w:rsidP="003A2C83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Uno de los temas que más preocupan a las familias son los enfrentamientos entre alumnos que surgen en el patio de comedor. </w:t>
      </w:r>
      <w:r w:rsidR="003A2C83">
        <w:rPr>
          <w:rFonts w:ascii="Arial" w:eastAsia="Times New Roman" w:hAnsi="Arial" w:cs="Arial"/>
          <w:sz w:val="24"/>
          <w:szCs w:val="24"/>
        </w:rPr>
        <w:t xml:space="preserve">Ha quedado demostrado en el curso pasado, que la jornada continua perjudica la resolución de conflictos entre alumnos en el mismo día, debido a que antes se resolvían por la tarde en clase la mayoría de ellos. </w:t>
      </w:r>
    </w:p>
    <w:p w14:paraId="3C23C7A1" w14:textId="77777777" w:rsidR="008445EB" w:rsidRDefault="008445EB" w:rsidP="003A2C83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2DEBB4B0" w14:textId="7ACF3227" w:rsidR="008445EB" w:rsidRDefault="003A2C83" w:rsidP="008445EB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Actualmente existe una persona (Ana) que tiene la figura de mediadora de conflictos. Debido a la inmediatez que la mayoría de conflictos requieren, y para intentar solucionar los enfrentamientos de manera inmediata, la Comisión propones, con el apoyo del Equipo Directivo, </w:t>
      </w:r>
      <w:r w:rsidR="00875625">
        <w:rPr>
          <w:rFonts w:ascii="Arial" w:eastAsia="Times New Roman" w:hAnsi="Arial" w:cs="Arial"/>
          <w:sz w:val="24"/>
          <w:szCs w:val="24"/>
        </w:rPr>
        <w:t>que cada monitor sea a su vez mediador de conflictos de su grupo</w:t>
      </w:r>
      <w:r w:rsidR="008445EB">
        <w:rPr>
          <w:rFonts w:ascii="Arial" w:eastAsia="Times New Roman" w:hAnsi="Arial" w:cs="Arial"/>
          <w:sz w:val="24"/>
          <w:szCs w:val="24"/>
        </w:rPr>
        <w:t xml:space="preserve">, y que se encargue a su vez de fomentar el refuerzo positivo por encima de los castigos. </w:t>
      </w:r>
    </w:p>
    <w:p w14:paraId="52C0F4BA" w14:textId="467F9037" w:rsidR="003A2C83" w:rsidRDefault="003A2C83" w:rsidP="000A09FE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2D656BA5" w14:textId="49735BAA" w:rsidR="00230949" w:rsidRDefault="003A2C83" w:rsidP="000A09FE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445245CC" w14:textId="00BD0321" w:rsidR="00431E53" w:rsidRDefault="00230949" w:rsidP="00431E53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Aunque Arce cumple la ratio de monitores impuesta en la normativa de comedor de la Comunidad de Madrid, </w:t>
      </w:r>
      <w:r w:rsidR="00431E53">
        <w:rPr>
          <w:rFonts w:ascii="Arial" w:eastAsia="Times New Roman" w:hAnsi="Arial" w:cs="Arial"/>
          <w:sz w:val="24"/>
          <w:szCs w:val="24"/>
        </w:rPr>
        <w:t>la Comisión</w:t>
      </w:r>
      <w:r>
        <w:rPr>
          <w:rFonts w:ascii="Arial" w:eastAsia="Times New Roman" w:hAnsi="Arial" w:cs="Arial"/>
          <w:sz w:val="24"/>
          <w:szCs w:val="24"/>
        </w:rPr>
        <w:t xml:space="preserve"> pide un auxiliar de limpieza más que facilite los cambios de turno.</w:t>
      </w:r>
      <w:r w:rsidR="00431E53">
        <w:rPr>
          <w:rFonts w:ascii="Arial" w:eastAsia="Times New Roman" w:hAnsi="Arial" w:cs="Arial"/>
          <w:sz w:val="24"/>
          <w:szCs w:val="24"/>
        </w:rPr>
        <w:t xml:space="preserve"> A su vez, se propone a Arce perfiles de personal que nos gustan, que escuchan a los alumnos, que les ayudar a parar y hablar. </w:t>
      </w:r>
    </w:p>
    <w:p w14:paraId="6E2DB977" w14:textId="6B30F813" w:rsidR="00431E53" w:rsidRDefault="00431E53" w:rsidP="00431E53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1201A7E0" w14:textId="6AEF4502" w:rsidR="00431E53" w:rsidRDefault="00431E53" w:rsidP="00431E53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3.- MENU</w:t>
      </w:r>
    </w:p>
    <w:p w14:paraId="6491E715" w14:textId="4C5AFEFF" w:rsidR="00431E53" w:rsidRDefault="00431E53" w:rsidP="00431E53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 mantienen los 3 turnos para cumplir con las condiciones covid, se recalca la necesidad de seguir manteniendo un menú sano y equilibrado. Se confirma que se puede repetir y Arce propone la vuelta de las jornadas gastronómicas nacionales.</w:t>
      </w:r>
    </w:p>
    <w:p w14:paraId="59F56BD4" w14:textId="37369323" w:rsidR="00431E53" w:rsidRDefault="00431E53" w:rsidP="00431E53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43B76781" w14:textId="5B0BDFB6" w:rsidR="00431E53" w:rsidRPr="009377AB" w:rsidRDefault="00431E53" w:rsidP="00431E53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La Comisión Familias pide una próxima reunión (pues la actual simplemente trata el punto baremación) para poder repasar el menú y la higiene buco-dental, entre otras necesidades que se consideran importantes a parte de las tratadas. </w:t>
      </w:r>
    </w:p>
    <w:p w14:paraId="50A9E138" w14:textId="203205FA" w:rsidR="00431E53" w:rsidRDefault="00431E53" w:rsidP="00431E53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67E3CDE6" w14:textId="78375529" w:rsidR="00431E53" w:rsidRDefault="00431E53" w:rsidP="000A09FE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4.- PANDEMIA E IMPACTO SOBRE EL ALUMNADO</w:t>
      </w:r>
    </w:p>
    <w:p w14:paraId="69E4A42C" w14:textId="77777777" w:rsidR="00EF3619" w:rsidRDefault="00431E53" w:rsidP="00EF36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Aunque este tema no se ha tratado como tal en la reunión, a la Comisión de Comedor Familias, nos parece importante </w:t>
      </w:r>
      <w:r w:rsidR="00863A8E">
        <w:rPr>
          <w:rFonts w:ascii="Arial" w:eastAsia="Times New Roman" w:hAnsi="Arial" w:cs="Arial"/>
          <w:sz w:val="24"/>
          <w:szCs w:val="24"/>
        </w:rPr>
        <w:t>informar</w:t>
      </w:r>
      <w:r>
        <w:rPr>
          <w:rFonts w:ascii="Arial" w:eastAsia="Times New Roman" w:hAnsi="Arial" w:cs="Arial"/>
          <w:sz w:val="24"/>
          <w:szCs w:val="24"/>
        </w:rPr>
        <w:t xml:space="preserve"> que e</w:t>
      </w:r>
      <w:r w:rsidR="00230949">
        <w:rPr>
          <w:rFonts w:ascii="Arial" w:hAnsi="Arial" w:cs="Arial"/>
          <w:sz w:val="24"/>
          <w:szCs w:val="24"/>
        </w:rPr>
        <w:t xml:space="preserve">l inspector, Francisco </w:t>
      </w:r>
      <w:r w:rsidR="00230949" w:rsidRPr="00230949">
        <w:rPr>
          <w:rFonts w:ascii="Arial" w:hAnsi="Arial" w:cs="Arial"/>
          <w:sz w:val="24"/>
          <w:szCs w:val="24"/>
        </w:rPr>
        <w:t>José Quiroga</w:t>
      </w:r>
      <w:r w:rsidR="00230949">
        <w:rPr>
          <w:rFonts w:ascii="Arial" w:hAnsi="Arial" w:cs="Arial"/>
          <w:sz w:val="24"/>
          <w:szCs w:val="24"/>
        </w:rPr>
        <w:t xml:space="preserve"> cursó visita a nuestro centro y trató</w:t>
      </w:r>
      <w:r>
        <w:rPr>
          <w:rFonts w:ascii="Arial" w:hAnsi="Arial" w:cs="Arial"/>
          <w:sz w:val="24"/>
          <w:szCs w:val="24"/>
        </w:rPr>
        <w:t xml:space="preserve">, entre otros puntos, </w:t>
      </w:r>
      <w:r w:rsidR="00230949">
        <w:rPr>
          <w:rFonts w:ascii="Arial" w:hAnsi="Arial" w:cs="Arial"/>
          <w:sz w:val="24"/>
          <w:szCs w:val="24"/>
        </w:rPr>
        <w:t xml:space="preserve"> con el Equipo Directivo</w:t>
      </w:r>
      <w:r w:rsidR="00230949" w:rsidRPr="00230949">
        <w:rPr>
          <w:rFonts w:ascii="Arial" w:hAnsi="Arial" w:cs="Arial"/>
          <w:sz w:val="24"/>
          <w:szCs w:val="24"/>
        </w:rPr>
        <w:t>,</w:t>
      </w:r>
      <w:r w:rsidR="00863A8E">
        <w:rPr>
          <w:rFonts w:ascii="Arial" w:hAnsi="Arial" w:cs="Arial"/>
          <w:sz w:val="24"/>
          <w:szCs w:val="24"/>
        </w:rPr>
        <w:t xml:space="preserve"> l</w:t>
      </w:r>
      <w:r w:rsidR="00230949" w:rsidRPr="00230949">
        <w:rPr>
          <w:rFonts w:ascii="Arial" w:hAnsi="Arial" w:cs="Arial"/>
          <w:sz w:val="24"/>
          <w:szCs w:val="24"/>
        </w:rPr>
        <w:t xml:space="preserve">a situación de la </w:t>
      </w:r>
      <w:r>
        <w:rPr>
          <w:rFonts w:ascii="Arial" w:hAnsi="Arial" w:cs="Arial"/>
          <w:sz w:val="24"/>
          <w:szCs w:val="24"/>
        </w:rPr>
        <w:t>p</w:t>
      </w:r>
      <w:r w:rsidR="00230949" w:rsidRPr="00230949">
        <w:rPr>
          <w:rFonts w:ascii="Arial" w:hAnsi="Arial" w:cs="Arial"/>
          <w:sz w:val="24"/>
          <w:szCs w:val="24"/>
        </w:rPr>
        <w:t xml:space="preserve">andemia y su impacto sobre el alumnado. </w:t>
      </w:r>
      <w:r>
        <w:rPr>
          <w:rFonts w:ascii="Arial" w:hAnsi="Arial" w:cs="Arial"/>
          <w:sz w:val="24"/>
          <w:szCs w:val="24"/>
        </w:rPr>
        <w:t>Les trasladó que, s</w:t>
      </w:r>
      <w:r w:rsidR="00230949" w:rsidRPr="00230949">
        <w:rPr>
          <w:rFonts w:ascii="Arial" w:hAnsi="Arial" w:cs="Arial"/>
          <w:sz w:val="24"/>
          <w:szCs w:val="24"/>
        </w:rPr>
        <w:t>iempre que sea en espacios abiertos (patio y salidas al exterior)</w:t>
      </w:r>
      <w:r>
        <w:rPr>
          <w:rFonts w:ascii="Arial" w:hAnsi="Arial" w:cs="Arial"/>
          <w:sz w:val="24"/>
          <w:szCs w:val="24"/>
        </w:rPr>
        <w:t xml:space="preserve">, y siempre que se usen mascarillas y distancia prudencial, el profesorado podría </w:t>
      </w:r>
      <w:r w:rsidR="00230949" w:rsidRPr="00230949">
        <w:rPr>
          <w:rFonts w:ascii="Arial" w:hAnsi="Arial" w:cs="Arial"/>
          <w:sz w:val="24"/>
          <w:szCs w:val="24"/>
        </w:rPr>
        <w:t>permitir la interacción entre el alumnado del mismo nivel (grupo A con grupo B)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2FFB14A" w14:textId="77777777" w:rsidR="00EF3619" w:rsidRDefault="00EF3619" w:rsidP="00EF3619">
      <w:pPr>
        <w:jc w:val="both"/>
        <w:rPr>
          <w:rFonts w:ascii="Arial" w:hAnsi="Arial" w:cs="Arial"/>
          <w:sz w:val="24"/>
          <w:szCs w:val="24"/>
        </w:rPr>
      </w:pPr>
    </w:p>
    <w:p w14:paraId="41B8445A" w14:textId="037B0F1E" w:rsidR="00EC446E" w:rsidRPr="009377AB" w:rsidRDefault="00230949" w:rsidP="00EF3619">
      <w:pPr>
        <w:jc w:val="both"/>
        <w:rPr>
          <w:rFonts w:ascii="Arial" w:eastAsia="Times New Roman" w:hAnsi="Arial" w:cs="Arial"/>
          <w:sz w:val="24"/>
          <w:szCs w:val="24"/>
        </w:rPr>
      </w:pPr>
      <w:r w:rsidRPr="00230949">
        <w:rPr>
          <w:rFonts w:ascii="Arial" w:hAnsi="Arial" w:cs="Arial"/>
          <w:sz w:val="24"/>
          <w:szCs w:val="24"/>
        </w:rPr>
        <w:t>Por lo tanto</w:t>
      </w:r>
      <w:r w:rsidR="00431E53">
        <w:rPr>
          <w:rFonts w:ascii="Arial" w:hAnsi="Arial" w:cs="Arial"/>
          <w:sz w:val="24"/>
          <w:szCs w:val="24"/>
        </w:rPr>
        <w:t>,</w:t>
      </w:r>
      <w:r w:rsidR="00863A8E">
        <w:rPr>
          <w:rFonts w:ascii="Arial" w:hAnsi="Arial" w:cs="Arial"/>
          <w:sz w:val="24"/>
          <w:szCs w:val="24"/>
        </w:rPr>
        <w:t xml:space="preserve"> d</w:t>
      </w:r>
      <w:r w:rsidR="00431E53">
        <w:rPr>
          <w:rFonts w:ascii="Arial" w:hAnsi="Arial" w:cs="Arial"/>
          <w:sz w:val="24"/>
          <w:szCs w:val="24"/>
        </w:rPr>
        <w:t xml:space="preserve">e forma progresiva se va a intentar dar este salto </w:t>
      </w:r>
      <w:r w:rsidRPr="00230949">
        <w:rPr>
          <w:rFonts w:ascii="Arial" w:hAnsi="Arial" w:cs="Arial"/>
          <w:sz w:val="24"/>
          <w:szCs w:val="24"/>
        </w:rPr>
        <w:t>en los recreos</w:t>
      </w:r>
      <w:r w:rsidR="00431E53">
        <w:rPr>
          <w:rFonts w:ascii="Arial" w:hAnsi="Arial" w:cs="Arial"/>
          <w:sz w:val="24"/>
          <w:szCs w:val="24"/>
        </w:rPr>
        <w:t xml:space="preserve"> (y aquí se incluye el recreo de comedor)</w:t>
      </w:r>
      <w:r w:rsidRPr="00230949">
        <w:rPr>
          <w:rFonts w:ascii="Arial" w:hAnsi="Arial" w:cs="Arial"/>
          <w:sz w:val="24"/>
          <w:szCs w:val="24"/>
        </w:rPr>
        <w:t xml:space="preserve">, actividades extraescolares en patio y cuando les corresponda alguna </w:t>
      </w:r>
      <w:r w:rsidR="00431E53">
        <w:rPr>
          <w:rFonts w:ascii="Arial" w:hAnsi="Arial" w:cs="Arial"/>
          <w:sz w:val="24"/>
          <w:szCs w:val="24"/>
        </w:rPr>
        <w:t xml:space="preserve">actividad </w:t>
      </w:r>
      <w:r w:rsidRPr="00230949">
        <w:rPr>
          <w:rFonts w:ascii="Arial" w:hAnsi="Arial" w:cs="Arial"/>
          <w:sz w:val="24"/>
          <w:szCs w:val="24"/>
        </w:rPr>
        <w:t>complementaria al exterior, según programación.</w:t>
      </w:r>
    </w:p>
    <w:p w14:paraId="32D8450F" w14:textId="7F7D27C9" w:rsidR="003D2B6A" w:rsidRPr="009377AB" w:rsidRDefault="003D2B6A" w:rsidP="009377AB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075A132E" w14:textId="259E906C" w:rsidR="003D2B6A" w:rsidRPr="009377AB" w:rsidRDefault="003D2B6A" w:rsidP="009377AB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59C0BC16" w14:textId="605A0167" w:rsidR="00A159AB" w:rsidRDefault="00A159AB" w:rsidP="00230949">
      <w:pPr>
        <w:jc w:val="both"/>
        <w:rPr>
          <w:rFonts w:ascii="Verdana" w:hAnsi="Verdana"/>
          <w:sz w:val="20"/>
          <w:szCs w:val="20"/>
        </w:rPr>
      </w:pPr>
    </w:p>
    <w:p w14:paraId="4AEAFFDD" w14:textId="5B02A66A" w:rsidR="007B7130" w:rsidRPr="009377AB" w:rsidRDefault="007B7130" w:rsidP="009377AB">
      <w:pPr>
        <w:jc w:val="both"/>
        <w:rPr>
          <w:rFonts w:ascii="Arial" w:eastAsia="Times New Roman" w:hAnsi="Arial" w:cs="Arial"/>
          <w:sz w:val="24"/>
          <w:szCs w:val="24"/>
        </w:rPr>
      </w:pPr>
    </w:p>
    <w:sectPr w:rsidR="007B7130" w:rsidRPr="009377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281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4819"/>
        </w:tabs>
        <w:ind w:left="481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539"/>
        </w:tabs>
        <w:ind w:left="5539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259"/>
        </w:tabs>
        <w:ind w:left="6259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6979"/>
        </w:tabs>
        <w:ind w:left="6979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7699"/>
        </w:tabs>
        <w:ind w:left="7699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8419"/>
        </w:tabs>
        <w:ind w:left="8419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9139"/>
        </w:tabs>
        <w:ind w:left="9139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9859"/>
        </w:tabs>
        <w:ind w:left="9859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10579"/>
        </w:tabs>
        <w:ind w:left="10579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9244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46777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3F6618"/>
    <w:multiLevelType w:val="hybridMultilevel"/>
    <w:tmpl w:val="6AA49D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F323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F9D"/>
    <w:rsid w:val="0001054A"/>
    <w:rsid w:val="00025657"/>
    <w:rsid w:val="000A09FE"/>
    <w:rsid w:val="000C30AA"/>
    <w:rsid w:val="000D1807"/>
    <w:rsid w:val="001110B8"/>
    <w:rsid w:val="00120C30"/>
    <w:rsid w:val="00166D40"/>
    <w:rsid w:val="001753CB"/>
    <w:rsid w:val="001B5475"/>
    <w:rsid w:val="001C1068"/>
    <w:rsid w:val="001C4F04"/>
    <w:rsid w:val="00230949"/>
    <w:rsid w:val="002903B7"/>
    <w:rsid w:val="002A7FBF"/>
    <w:rsid w:val="002B318C"/>
    <w:rsid w:val="00307A61"/>
    <w:rsid w:val="003245D0"/>
    <w:rsid w:val="003548C1"/>
    <w:rsid w:val="003641C8"/>
    <w:rsid w:val="003A08B9"/>
    <w:rsid w:val="003A2C83"/>
    <w:rsid w:val="003B72A6"/>
    <w:rsid w:val="003C653D"/>
    <w:rsid w:val="003D2B6A"/>
    <w:rsid w:val="003F089D"/>
    <w:rsid w:val="00407EA4"/>
    <w:rsid w:val="004113AD"/>
    <w:rsid w:val="00421E51"/>
    <w:rsid w:val="00431E53"/>
    <w:rsid w:val="00442E25"/>
    <w:rsid w:val="004D27D3"/>
    <w:rsid w:val="005018F4"/>
    <w:rsid w:val="005064F3"/>
    <w:rsid w:val="00507FA7"/>
    <w:rsid w:val="00562F9D"/>
    <w:rsid w:val="005667AD"/>
    <w:rsid w:val="005A1915"/>
    <w:rsid w:val="005C2654"/>
    <w:rsid w:val="00630CA3"/>
    <w:rsid w:val="00664876"/>
    <w:rsid w:val="006813D7"/>
    <w:rsid w:val="00690E26"/>
    <w:rsid w:val="006C4EDF"/>
    <w:rsid w:val="006D14DA"/>
    <w:rsid w:val="007A2313"/>
    <w:rsid w:val="007B7130"/>
    <w:rsid w:val="00806E8A"/>
    <w:rsid w:val="008445EB"/>
    <w:rsid w:val="00863A8E"/>
    <w:rsid w:val="00864641"/>
    <w:rsid w:val="00875625"/>
    <w:rsid w:val="008918D6"/>
    <w:rsid w:val="008B47D5"/>
    <w:rsid w:val="009377AB"/>
    <w:rsid w:val="00944A7E"/>
    <w:rsid w:val="009548EF"/>
    <w:rsid w:val="009B288D"/>
    <w:rsid w:val="009D5A5D"/>
    <w:rsid w:val="009E1004"/>
    <w:rsid w:val="009E3AD9"/>
    <w:rsid w:val="009E7F0F"/>
    <w:rsid w:val="00A159AB"/>
    <w:rsid w:val="00A4788E"/>
    <w:rsid w:val="00AB07C6"/>
    <w:rsid w:val="00B53F6D"/>
    <w:rsid w:val="00BD3FA6"/>
    <w:rsid w:val="00BD716B"/>
    <w:rsid w:val="00D714F0"/>
    <w:rsid w:val="00D74633"/>
    <w:rsid w:val="00E12352"/>
    <w:rsid w:val="00E17BC6"/>
    <w:rsid w:val="00E30022"/>
    <w:rsid w:val="00E43475"/>
    <w:rsid w:val="00E5614B"/>
    <w:rsid w:val="00EC2391"/>
    <w:rsid w:val="00EC446E"/>
    <w:rsid w:val="00EF3619"/>
    <w:rsid w:val="00FB5485"/>
    <w:rsid w:val="00F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58C7E"/>
  <w15:chartTrackingRefBased/>
  <w15:docId w15:val="{50879486-A68B-46D1-827A-5151FF5C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F6D"/>
    <w:pPr>
      <w:spacing w:after="0" w:line="240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3F6D"/>
    <w:pPr>
      <w:spacing w:before="100" w:beforeAutospacing="1" w:after="100" w:afterAutospacing="1"/>
    </w:pPr>
    <w:rPr>
      <w:rFonts w:ascii="Calibri" w:hAnsi="Calibri" w:cs="Calibri"/>
    </w:rPr>
  </w:style>
  <w:style w:type="character" w:styleId="Textoennegrita">
    <w:name w:val="Strong"/>
    <w:basedOn w:val="Fuentedeprrafopredeter"/>
    <w:uiPriority w:val="22"/>
    <w:qFormat/>
    <w:rsid w:val="00B53F6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4113A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113AD"/>
    <w:pPr>
      <w:ind w:left="720"/>
      <w:contextualSpacing/>
    </w:pPr>
  </w:style>
  <w:style w:type="paragraph" w:customStyle="1" w:styleId="gmail-m2684584771663623113msolistparagraph">
    <w:name w:val="gmail-m_2684584771663623113msolistparagraph"/>
    <w:basedOn w:val="Normal"/>
    <w:rsid w:val="009B288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9B2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774</Words>
  <Characters>4262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marcos Torino</dc:creator>
  <cp:keywords/>
  <dc:description/>
  <cp:lastModifiedBy>Usuario</cp:lastModifiedBy>
  <cp:revision>48</cp:revision>
  <dcterms:created xsi:type="dcterms:W3CDTF">2019-02-05T03:45:00Z</dcterms:created>
  <dcterms:modified xsi:type="dcterms:W3CDTF">2021-09-27T10:23:00Z</dcterms:modified>
</cp:coreProperties>
</file>